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A94" w:rsidRDefault="00426A94" w:rsidP="00351C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A94">
        <w:rPr>
          <w:rFonts w:ascii="Times New Roman" w:hAnsi="Times New Roman" w:cs="Times New Roman"/>
          <w:b/>
          <w:sz w:val="28"/>
          <w:szCs w:val="28"/>
        </w:rPr>
        <w:t>Знакомство с понятием «посуда»,</w:t>
      </w:r>
      <w:r w:rsidR="00351C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6A94">
        <w:rPr>
          <w:rFonts w:ascii="Times New Roman" w:hAnsi="Times New Roman" w:cs="Times New Roman"/>
          <w:b/>
          <w:sz w:val="28"/>
          <w:szCs w:val="28"/>
        </w:rPr>
        <w:t>с классификацией посуды: кухонная, столовая, чайная.</w:t>
      </w:r>
    </w:p>
    <w:p w:rsidR="00351C77" w:rsidRPr="00426A94" w:rsidRDefault="00351C77" w:rsidP="00351C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6A94" w:rsidRPr="00426A94" w:rsidRDefault="00426A94" w:rsidP="00351C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A94">
        <w:rPr>
          <w:rFonts w:ascii="Times New Roman" w:hAnsi="Times New Roman" w:cs="Times New Roman"/>
          <w:b/>
          <w:sz w:val="28"/>
          <w:szCs w:val="28"/>
        </w:rPr>
        <w:t>Цель:</w:t>
      </w:r>
      <w:r w:rsidRPr="00426A94">
        <w:rPr>
          <w:rFonts w:ascii="Times New Roman" w:hAnsi="Times New Roman" w:cs="Times New Roman"/>
          <w:sz w:val="28"/>
          <w:szCs w:val="28"/>
        </w:rPr>
        <w:t xml:space="preserve"> Учить детей различать предметы по сходным признакам (по назначению) и осуществлять классификацию посуды по назначению. Находить различия и сходства между предметами. Учить образовывать слова по аналогии. Воспитывать бережное отношение к предметам, так как они сделаны руками людей.</w:t>
      </w:r>
    </w:p>
    <w:p w:rsidR="00426A94" w:rsidRPr="00426A94" w:rsidRDefault="00426A94" w:rsidP="00351C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A94">
        <w:rPr>
          <w:rFonts w:ascii="Times New Roman" w:hAnsi="Times New Roman" w:cs="Times New Roman"/>
          <w:b/>
          <w:sz w:val="28"/>
          <w:szCs w:val="28"/>
        </w:rPr>
        <w:t>Знакомство с понятием «посуда».</w:t>
      </w:r>
    </w:p>
    <w:p w:rsidR="00426A94" w:rsidRPr="00426A94" w:rsidRDefault="00426A94" w:rsidP="00351C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A94">
        <w:rPr>
          <w:rFonts w:ascii="Times New Roman" w:hAnsi="Times New Roman" w:cs="Times New Roman"/>
          <w:sz w:val="28"/>
          <w:szCs w:val="28"/>
        </w:rPr>
        <w:t>- Ребята, нам пришла посылка. Давайте посмотрим, что в ней. (По одному достаём предметы из коробки, рассматриваем, выделяем их части, материал, форму, цвет.) - Ребята, что это? (Кастрюля) Какая она? (Большая, белая, металлическая.) Что есть у кастрюли? (Ручки, крышка.) А есть такой предмет среди экспо</w:t>
      </w:r>
      <w:r>
        <w:rPr>
          <w:rFonts w:ascii="Times New Roman" w:hAnsi="Times New Roman" w:cs="Times New Roman"/>
          <w:sz w:val="28"/>
          <w:szCs w:val="28"/>
        </w:rPr>
        <w:t xml:space="preserve">натов музея? Опишите, какой он? </w:t>
      </w:r>
      <w:r w:rsidRPr="00426A94">
        <w:rPr>
          <w:rFonts w:ascii="Times New Roman" w:hAnsi="Times New Roman" w:cs="Times New Roman"/>
          <w:b/>
          <w:sz w:val="28"/>
          <w:szCs w:val="28"/>
        </w:rPr>
        <w:t>И так с каждым предметом.</w:t>
      </w:r>
    </w:p>
    <w:p w:rsidR="00426A94" w:rsidRPr="00426A94" w:rsidRDefault="00426A94" w:rsidP="00351C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A94">
        <w:rPr>
          <w:rFonts w:ascii="Times New Roman" w:hAnsi="Times New Roman" w:cs="Times New Roman"/>
          <w:sz w:val="28"/>
          <w:szCs w:val="28"/>
        </w:rPr>
        <w:t>- Скажите у каких предметов есть крышка? Ручки? А есть такие, у которых нет ни ручки, не крышки? (Тарелки)</w:t>
      </w:r>
    </w:p>
    <w:p w:rsidR="00426A94" w:rsidRPr="00426A94" w:rsidRDefault="00426A94" w:rsidP="00351C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A94">
        <w:rPr>
          <w:rFonts w:ascii="Times New Roman" w:hAnsi="Times New Roman" w:cs="Times New Roman"/>
          <w:sz w:val="28"/>
          <w:szCs w:val="28"/>
        </w:rPr>
        <w:t>- Чем отличаются тарелка от сковороды? А чем похожи? (Формой)</w:t>
      </w:r>
    </w:p>
    <w:p w:rsidR="00426A94" w:rsidRPr="00426A94" w:rsidRDefault="00426A94" w:rsidP="00351C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A94">
        <w:rPr>
          <w:rFonts w:ascii="Times New Roman" w:hAnsi="Times New Roman" w:cs="Times New Roman"/>
          <w:sz w:val="28"/>
          <w:szCs w:val="28"/>
        </w:rPr>
        <w:t xml:space="preserve">- Вот сколько много предметов. А каким одним словом их можно назвать? (Посуда) Предметы, которые нам нужны для приготовления пищи и для еды, называются одним словом - </w:t>
      </w:r>
      <w:r w:rsidRPr="00426A94">
        <w:rPr>
          <w:rFonts w:ascii="Times New Roman" w:hAnsi="Times New Roman" w:cs="Times New Roman"/>
          <w:b/>
          <w:sz w:val="28"/>
          <w:szCs w:val="28"/>
        </w:rPr>
        <w:t>посуда.</w:t>
      </w:r>
    </w:p>
    <w:p w:rsidR="00426A94" w:rsidRPr="00426A94" w:rsidRDefault="00426A94" w:rsidP="00351C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A94">
        <w:rPr>
          <w:rFonts w:ascii="Times New Roman" w:hAnsi="Times New Roman" w:cs="Times New Roman"/>
          <w:b/>
          <w:sz w:val="28"/>
          <w:szCs w:val="28"/>
        </w:rPr>
        <w:t>Образование слов по аналогии.</w:t>
      </w:r>
    </w:p>
    <w:p w:rsidR="00426A94" w:rsidRDefault="00426A94" w:rsidP="00351C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A94">
        <w:rPr>
          <w:rFonts w:ascii="Times New Roman" w:hAnsi="Times New Roman" w:cs="Times New Roman"/>
          <w:sz w:val="28"/>
          <w:szCs w:val="28"/>
        </w:rPr>
        <w:t xml:space="preserve">Некоторые названия посуды звучат очень похоже. Посуда для сахара - это что? (сахарница) Посуда для селёдки - </w:t>
      </w:r>
      <w:r>
        <w:rPr>
          <w:rFonts w:ascii="Times New Roman" w:hAnsi="Times New Roman" w:cs="Times New Roman"/>
          <w:sz w:val="28"/>
          <w:szCs w:val="28"/>
        </w:rPr>
        <w:t>селёдочница, для салата - салат</w:t>
      </w:r>
      <w:r w:rsidRPr="00426A94">
        <w:rPr>
          <w:rFonts w:ascii="Times New Roman" w:hAnsi="Times New Roman" w:cs="Times New Roman"/>
          <w:sz w:val="28"/>
          <w:szCs w:val="28"/>
        </w:rPr>
        <w:t>ница, для масла - маслёнка, для соли - сол</w:t>
      </w:r>
      <w:r>
        <w:rPr>
          <w:rFonts w:ascii="Times New Roman" w:hAnsi="Times New Roman" w:cs="Times New Roman"/>
          <w:sz w:val="28"/>
          <w:szCs w:val="28"/>
        </w:rPr>
        <w:t>онка, для чая - чайник, для кофе -</w:t>
      </w:r>
      <w:r w:rsidRPr="00426A94">
        <w:rPr>
          <w:rFonts w:ascii="Times New Roman" w:hAnsi="Times New Roman" w:cs="Times New Roman"/>
          <w:sz w:val="28"/>
          <w:szCs w:val="28"/>
        </w:rPr>
        <w:t>кофейник</w:t>
      </w:r>
      <w:r>
        <w:rPr>
          <w:rFonts w:ascii="Times New Roman" w:hAnsi="Times New Roman" w:cs="Times New Roman"/>
          <w:sz w:val="28"/>
          <w:szCs w:val="28"/>
        </w:rPr>
        <w:t>, для молока</w:t>
      </w:r>
    </w:p>
    <w:p w:rsidR="00426A94" w:rsidRPr="00426A94" w:rsidRDefault="00426A94" w:rsidP="00351C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A94">
        <w:rPr>
          <w:rFonts w:ascii="Times New Roman" w:hAnsi="Times New Roman" w:cs="Times New Roman"/>
          <w:sz w:val="28"/>
          <w:szCs w:val="28"/>
        </w:rPr>
        <w:t>- молочник.</w:t>
      </w:r>
    </w:p>
    <w:p w:rsidR="00426A94" w:rsidRPr="00426A94" w:rsidRDefault="00426A94" w:rsidP="00351C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A94">
        <w:rPr>
          <w:rFonts w:ascii="Times New Roman" w:hAnsi="Times New Roman" w:cs="Times New Roman"/>
          <w:b/>
          <w:sz w:val="28"/>
          <w:szCs w:val="28"/>
        </w:rPr>
        <w:t>Накрываем стол к обеду.</w:t>
      </w:r>
    </w:p>
    <w:p w:rsidR="00426A94" w:rsidRPr="00426A94" w:rsidRDefault="00426A94" w:rsidP="00351C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A94">
        <w:rPr>
          <w:rFonts w:ascii="Times New Roman" w:hAnsi="Times New Roman" w:cs="Times New Roman"/>
          <w:sz w:val="28"/>
          <w:szCs w:val="28"/>
        </w:rPr>
        <w:t xml:space="preserve">- Что нужно постелить на стол? (Дальше дети выходят по одному и ставят на стол предметы, которые я называю.) Прошу назвать каждый предмет. Поставить цветы, </w:t>
      </w:r>
      <w:proofErr w:type="spellStart"/>
      <w:r w:rsidRPr="00426A94">
        <w:rPr>
          <w:rFonts w:ascii="Times New Roman" w:hAnsi="Times New Roman" w:cs="Times New Roman"/>
          <w:sz w:val="28"/>
          <w:szCs w:val="28"/>
        </w:rPr>
        <w:t>салфетницу</w:t>
      </w:r>
      <w:proofErr w:type="spellEnd"/>
      <w:r w:rsidRPr="00426A94">
        <w:rPr>
          <w:rFonts w:ascii="Times New Roman" w:hAnsi="Times New Roman" w:cs="Times New Roman"/>
          <w:sz w:val="28"/>
          <w:szCs w:val="28"/>
        </w:rPr>
        <w:t>, чтобы было красиво.</w:t>
      </w:r>
    </w:p>
    <w:p w:rsidR="00351C77" w:rsidRDefault="00426A94" w:rsidP="00351C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6A94">
        <w:rPr>
          <w:rFonts w:ascii="Times New Roman" w:hAnsi="Times New Roman" w:cs="Times New Roman"/>
          <w:sz w:val="28"/>
          <w:szCs w:val="28"/>
        </w:rPr>
        <w:t xml:space="preserve">Какие предметы не относятся к посуде? (Ваза, </w:t>
      </w:r>
      <w:proofErr w:type="spellStart"/>
      <w:r w:rsidRPr="00426A94">
        <w:rPr>
          <w:rFonts w:ascii="Times New Roman" w:hAnsi="Times New Roman" w:cs="Times New Roman"/>
          <w:sz w:val="28"/>
          <w:szCs w:val="28"/>
        </w:rPr>
        <w:t>салфетница</w:t>
      </w:r>
      <w:proofErr w:type="spellEnd"/>
      <w:r w:rsidRPr="00426A94">
        <w:rPr>
          <w:rFonts w:ascii="Times New Roman" w:hAnsi="Times New Roman" w:cs="Times New Roman"/>
          <w:sz w:val="28"/>
          <w:szCs w:val="28"/>
        </w:rPr>
        <w:t>) Как назвать остальное? (Посуда.)</w:t>
      </w:r>
    </w:p>
    <w:p w:rsidR="00351C77" w:rsidRDefault="00426A94" w:rsidP="00351C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A94">
        <w:rPr>
          <w:rFonts w:ascii="Times New Roman" w:hAnsi="Times New Roman" w:cs="Times New Roman"/>
          <w:b/>
          <w:sz w:val="28"/>
          <w:szCs w:val="28"/>
        </w:rPr>
        <w:t>Классификация посуды.</w:t>
      </w:r>
    </w:p>
    <w:p w:rsidR="00351C77" w:rsidRDefault="00426A94" w:rsidP="00351C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A94">
        <w:rPr>
          <w:rFonts w:ascii="Times New Roman" w:hAnsi="Times New Roman" w:cs="Times New Roman"/>
          <w:sz w:val="28"/>
          <w:szCs w:val="28"/>
        </w:rPr>
        <w:t>- Отгадайте загадки: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351C7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351C77" w:rsidRDefault="00426A94" w:rsidP="00351C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A94">
        <w:rPr>
          <w:rFonts w:ascii="Times New Roman" w:hAnsi="Times New Roman" w:cs="Times New Roman"/>
          <w:b/>
          <w:sz w:val="28"/>
          <w:szCs w:val="28"/>
        </w:rPr>
        <w:t>На голове пуговка, в носу решето, одна рука, да и та на спине</w:t>
      </w:r>
      <w:proofErr w:type="gramStart"/>
      <w:r w:rsidRPr="00426A9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426A94">
        <w:rPr>
          <w:rFonts w:ascii="Times New Roman" w:hAnsi="Times New Roman" w:cs="Times New Roman"/>
          <w:sz w:val="28"/>
          <w:szCs w:val="28"/>
        </w:rPr>
        <w:t xml:space="preserve"> (чайник) </w:t>
      </w:r>
      <w:bookmarkStart w:id="0" w:name="_GoBack"/>
      <w:bookmarkEnd w:id="0"/>
      <w:r w:rsidRPr="00426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A94" w:rsidRPr="00351C77" w:rsidRDefault="00426A94" w:rsidP="00351C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6A94">
        <w:rPr>
          <w:rFonts w:ascii="Times New Roman" w:hAnsi="Times New Roman" w:cs="Times New Roman"/>
          <w:sz w:val="28"/>
          <w:szCs w:val="28"/>
        </w:rPr>
        <w:t>Как догадались, что это чайник?</w:t>
      </w:r>
    </w:p>
    <w:p w:rsidR="00426A94" w:rsidRPr="00426A94" w:rsidRDefault="00426A94" w:rsidP="00351C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A94">
        <w:rPr>
          <w:rFonts w:ascii="Times New Roman" w:hAnsi="Times New Roman" w:cs="Times New Roman"/>
          <w:b/>
          <w:sz w:val="28"/>
          <w:szCs w:val="28"/>
        </w:rPr>
        <w:t>Неприступная на вид, подбоченившись стоит, а внутри-то, посмотри, угощение внутри!</w:t>
      </w:r>
      <w:r w:rsidRPr="00426A94">
        <w:rPr>
          <w:rFonts w:ascii="Times New Roman" w:hAnsi="Times New Roman" w:cs="Times New Roman"/>
          <w:sz w:val="28"/>
          <w:szCs w:val="28"/>
        </w:rPr>
        <w:t xml:space="preserve"> (Сахарница)</w:t>
      </w:r>
    </w:p>
    <w:p w:rsidR="00426A94" w:rsidRPr="00426A94" w:rsidRDefault="00426A94" w:rsidP="00351C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A94">
        <w:rPr>
          <w:rFonts w:ascii="Times New Roman" w:hAnsi="Times New Roman" w:cs="Times New Roman"/>
          <w:sz w:val="28"/>
          <w:szCs w:val="28"/>
        </w:rPr>
        <w:t>- Какое угощение в сахарнице? (Сахар)</w:t>
      </w:r>
    </w:p>
    <w:p w:rsidR="00426A94" w:rsidRDefault="00426A94" w:rsidP="00351C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A94">
        <w:rPr>
          <w:rFonts w:ascii="Times New Roman" w:hAnsi="Times New Roman" w:cs="Times New Roman"/>
          <w:sz w:val="28"/>
          <w:szCs w:val="28"/>
        </w:rPr>
        <w:t xml:space="preserve">- Какая ещё посуда нужна нам, чтобы попить чай? Это </w:t>
      </w:r>
      <w:r w:rsidRPr="00426A94">
        <w:rPr>
          <w:rFonts w:ascii="Times New Roman" w:hAnsi="Times New Roman" w:cs="Times New Roman"/>
          <w:b/>
          <w:sz w:val="28"/>
          <w:szCs w:val="28"/>
        </w:rPr>
        <w:t>чайная</w:t>
      </w:r>
      <w:r w:rsidRPr="00426A94">
        <w:rPr>
          <w:rFonts w:ascii="Times New Roman" w:hAnsi="Times New Roman" w:cs="Times New Roman"/>
          <w:sz w:val="28"/>
          <w:szCs w:val="28"/>
        </w:rPr>
        <w:t xml:space="preserve"> посуда. Дальше идёт знакомство с понятиями </w:t>
      </w:r>
      <w:r w:rsidRPr="00426A94">
        <w:rPr>
          <w:rFonts w:ascii="Times New Roman" w:hAnsi="Times New Roman" w:cs="Times New Roman"/>
          <w:b/>
          <w:sz w:val="28"/>
          <w:szCs w:val="28"/>
        </w:rPr>
        <w:t>кухонная и столовая</w:t>
      </w:r>
      <w:r w:rsidRPr="00426A94">
        <w:rPr>
          <w:rFonts w:ascii="Times New Roman" w:hAnsi="Times New Roman" w:cs="Times New Roman"/>
          <w:sz w:val="28"/>
          <w:szCs w:val="28"/>
        </w:rPr>
        <w:t xml:space="preserve"> посуда. </w:t>
      </w:r>
    </w:p>
    <w:p w:rsidR="00426A94" w:rsidRPr="00426A94" w:rsidRDefault="00426A94" w:rsidP="00351C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A94">
        <w:rPr>
          <w:rFonts w:ascii="Times New Roman" w:hAnsi="Times New Roman" w:cs="Times New Roman"/>
          <w:b/>
          <w:sz w:val="28"/>
          <w:szCs w:val="28"/>
        </w:rPr>
        <w:t>Игровая ситуация.</w:t>
      </w:r>
    </w:p>
    <w:p w:rsidR="006300D1" w:rsidRPr="00426A94" w:rsidRDefault="00426A94" w:rsidP="00351C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A94">
        <w:rPr>
          <w:rFonts w:ascii="Times New Roman" w:hAnsi="Times New Roman" w:cs="Times New Roman"/>
          <w:sz w:val="28"/>
          <w:szCs w:val="28"/>
        </w:rPr>
        <w:t>В гости приходит Мишка, мы накрываем стол к чаю, угощаем его.</w:t>
      </w:r>
    </w:p>
    <w:sectPr w:rsidR="006300D1" w:rsidRPr="00426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041"/>
    <w:rsid w:val="001D3041"/>
    <w:rsid w:val="00351C77"/>
    <w:rsid w:val="00426A94"/>
    <w:rsid w:val="0063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2025-01-22T01:21:00Z</dcterms:created>
  <dcterms:modified xsi:type="dcterms:W3CDTF">2025-01-23T05:41:00Z</dcterms:modified>
</cp:coreProperties>
</file>