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E7" w:rsidRPr="001A24E7" w:rsidRDefault="001A24E7" w:rsidP="001A24E7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24E7">
        <w:rPr>
          <w:rFonts w:ascii="Times New Roman" w:hAnsi="Times New Roman" w:cs="Times New Roman"/>
          <w:b/>
          <w:sz w:val="28"/>
          <w:szCs w:val="28"/>
        </w:rPr>
        <w:t>Обыгрывание ситуации «Чаепитие на Руси».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A24E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продолжать знакомство </w:t>
      </w:r>
      <w:r w:rsidRPr="001A24E7">
        <w:rPr>
          <w:rFonts w:ascii="Times New Roman" w:hAnsi="Times New Roman" w:cs="Times New Roman"/>
          <w:sz w:val="28"/>
          <w:szCs w:val="28"/>
        </w:rPr>
        <w:t>с народными традициями. Рассказать детям</w:t>
      </w:r>
    </w:p>
    <w:p w:rsid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A24E7">
        <w:rPr>
          <w:rFonts w:ascii="Times New Roman" w:hAnsi="Times New Roman" w:cs="Times New Roman"/>
          <w:sz w:val="28"/>
          <w:szCs w:val="28"/>
        </w:rPr>
        <w:t xml:space="preserve">церемонии чаепития на Руси, о тульских самоварах и пряниках. Развивать устойчивый интерес дошкольников к историческому прошлому страны, любовь к Родине. 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1A24E7">
        <w:rPr>
          <w:rFonts w:ascii="Times New Roman" w:hAnsi="Times New Roman" w:cs="Times New Roman"/>
          <w:b/>
          <w:sz w:val="28"/>
          <w:szCs w:val="28"/>
        </w:rPr>
        <w:t>1ч. Игровой момент - встреча детей в чайной лавке.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A24E7">
        <w:rPr>
          <w:rFonts w:ascii="Times New Roman" w:hAnsi="Times New Roman" w:cs="Times New Roman"/>
          <w:sz w:val="28"/>
          <w:szCs w:val="28"/>
        </w:rPr>
        <w:t>Не толпитесь у дверей, проходите поскорей.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A24E7">
        <w:rPr>
          <w:rFonts w:ascii="Times New Roman" w:hAnsi="Times New Roman" w:cs="Times New Roman"/>
          <w:sz w:val="28"/>
          <w:szCs w:val="28"/>
        </w:rPr>
        <w:t xml:space="preserve">В лавке чайной вас встречаю, познакомлю я вас с чаем.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Здесь и черный </w:t>
      </w:r>
      <w:r w:rsidRPr="001A24E7">
        <w:rPr>
          <w:rFonts w:ascii="Times New Roman" w:hAnsi="Times New Roman" w:cs="Times New Roman"/>
          <w:sz w:val="28"/>
          <w:szCs w:val="28"/>
        </w:rPr>
        <w:t>чай, зелёный, а к нему пирог слоёный!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A24E7">
        <w:rPr>
          <w:rFonts w:ascii="Times New Roman" w:hAnsi="Times New Roman" w:cs="Times New Roman"/>
          <w:sz w:val="28"/>
          <w:szCs w:val="28"/>
        </w:rPr>
        <w:t>Издавна на Руси пьют чай. Он бывает и чёрный, и зелёный и даже красный. Посмотрите, понюхайте. Сравните по цвету, по запаху, по форме (листовой, гранулированный, пакетированный). Интересна история о том, как люди обнаружили целебные свойства этого напитка. Хотите узнать? Рассаживайтесь по удобнее.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A24E7">
        <w:rPr>
          <w:rFonts w:ascii="Times New Roman" w:hAnsi="Times New Roman" w:cs="Times New Roman"/>
          <w:sz w:val="28"/>
          <w:szCs w:val="28"/>
        </w:rPr>
        <w:t>Впервые чай стали употреблять в Китае. Это было очень давно. Однажды пастухи заметили: стоит их овцам пощипать листья вечнозелёного горного растения, как животные начинают резвиться и легко взбираются на горные кручи. Китайцы решили испытать чудодейственную силу листьев на себе. Они высушили их, заварили в кипятке, как это делали с другими лекарственными травами, и стали пить ароматный настой. Напиток им очень понравился, к тому же он придавал новые силы.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</w:t>
      </w:r>
      <w:r w:rsidRPr="001A24E7">
        <w:rPr>
          <w:rFonts w:ascii="Times New Roman" w:hAnsi="Times New Roman" w:cs="Times New Roman"/>
          <w:b/>
          <w:sz w:val="28"/>
          <w:szCs w:val="28"/>
        </w:rPr>
        <w:t>. Беседа о хранении и заваривании чая.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4E7">
        <w:rPr>
          <w:rFonts w:ascii="Times New Roman" w:hAnsi="Times New Roman" w:cs="Times New Roman"/>
          <w:sz w:val="28"/>
          <w:szCs w:val="28"/>
        </w:rPr>
        <w:t>Чтобы получать от чая наслаждение и пользу, его нужно правильно хранить. Посмотрите на эти предметы.</w:t>
      </w:r>
    </w:p>
    <w:p w:rsid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A24E7">
        <w:rPr>
          <w:rFonts w:ascii="Times New Roman" w:hAnsi="Times New Roman" w:cs="Times New Roman"/>
          <w:b/>
          <w:sz w:val="28"/>
          <w:szCs w:val="28"/>
        </w:rPr>
        <w:t>- В чём хранили чай в старину и в чём лучше всего хранить чай</w:t>
      </w:r>
      <w:r w:rsidRPr="001A24E7">
        <w:rPr>
          <w:rFonts w:ascii="Times New Roman" w:hAnsi="Times New Roman" w:cs="Times New Roman"/>
          <w:sz w:val="28"/>
          <w:szCs w:val="28"/>
        </w:rPr>
        <w:t xml:space="preserve">? (Дети выбирают) Лучше всего в фарфоровой или деревянной коробочке, которая называется чайницей. - 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A24E7">
        <w:rPr>
          <w:rFonts w:ascii="Times New Roman" w:hAnsi="Times New Roman" w:cs="Times New Roman"/>
          <w:b/>
          <w:sz w:val="28"/>
          <w:szCs w:val="28"/>
        </w:rPr>
        <w:t>Как вы думаете, почему крышка емкости должна быть плотно закрыта</w:t>
      </w:r>
      <w:r w:rsidRPr="001A24E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A24E7">
        <w:rPr>
          <w:rFonts w:ascii="Times New Roman" w:hAnsi="Times New Roman" w:cs="Times New Roman"/>
          <w:sz w:val="28"/>
          <w:szCs w:val="28"/>
        </w:rPr>
        <w:t>Чай</w:t>
      </w:r>
      <w:proofErr w:type="gramEnd"/>
      <w:r w:rsidRPr="001A24E7">
        <w:rPr>
          <w:rFonts w:ascii="Times New Roman" w:hAnsi="Times New Roman" w:cs="Times New Roman"/>
          <w:sz w:val="28"/>
          <w:szCs w:val="28"/>
        </w:rPr>
        <w:t xml:space="preserve"> легко впитывает влагу и разные запахи. Если чай хранится долго, то постепенно теряет свой аромат и лечебные свойства. Полезен лишь свежезаваренный напиток.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1A24E7">
        <w:rPr>
          <w:rFonts w:ascii="Times New Roman" w:hAnsi="Times New Roman" w:cs="Times New Roman"/>
          <w:b/>
          <w:sz w:val="28"/>
          <w:szCs w:val="28"/>
        </w:rPr>
        <w:t xml:space="preserve"> 3ч</w:t>
      </w:r>
      <w:r w:rsidRPr="001A24E7">
        <w:rPr>
          <w:rFonts w:ascii="Times New Roman" w:hAnsi="Times New Roman" w:cs="Times New Roman"/>
          <w:b/>
          <w:sz w:val="28"/>
          <w:szCs w:val="28"/>
        </w:rPr>
        <w:t>. Показать заваривание чая.</w:t>
      </w:r>
    </w:p>
    <w:p w:rsid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A24E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Заваривать чай - </w:t>
      </w:r>
      <w:r w:rsidRPr="001A24E7">
        <w:rPr>
          <w:rFonts w:ascii="Times New Roman" w:hAnsi="Times New Roman" w:cs="Times New Roman"/>
          <w:sz w:val="28"/>
          <w:szCs w:val="28"/>
        </w:rPr>
        <w:t>целое искусство. Сначала надо ополоснуть кипятком заварочный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4E7">
        <w:rPr>
          <w:rFonts w:ascii="Times New Roman" w:hAnsi="Times New Roman" w:cs="Times New Roman"/>
          <w:sz w:val="28"/>
          <w:szCs w:val="28"/>
        </w:rPr>
        <w:t xml:space="preserve"> чайник, затем насыпать в него сухие листочки, залить их на две трети кипящей водой и сверху накрыть полотняной салфеткой отверстие на крышке и в носике (можно использовать и другие приспособления: чайную бабу, сшитые и вышитые чайные грелки). Тогда сохранится аромат напитка. Немного погодя залить воду до краев запарника.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A24E7">
        <w:rPr>
          <w:rFonts w:ascii="Times New Roman" w:hAnsi="Times New Roman" w:cs="Times New Roman"/>
          <w:sz w:val="28"/>
          <w:szCs w:val="28"/>
        </w:rPr>
        <w:t>4ч. Пословицы, поговорки о чае, о пользе чаепития.</w:t>
      </w:r>
    </w:p>
    <w:p w:rsidR="001A24E7" w:rsidRPr="001A24E7" w:rsidRDefault="001A24E7" w:rsidP="001A24E7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A24E7">
        <w:rPr>
          <w:rFonts w:ascii="Times New Roman" w:hAnsi="Times New Roman" w:cs="Times New Roman"/>
          <w:sz w:val="28"/>
          <w:szCs w:val="28"/>
        </w:rPr>
        <w:t>- Пока чай заваривается, расскажите, какие вы знаете пословицы о чае:</w:t>
      </w:r>
    </w:p>
    <w:p w:rsidR="008606CB" w:rsidRPr="008606CB" w:rsidRDefault="001A24E7" w:rsidP="008606CB">
      <w:pPr>
        <w:spacing w:after="0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 w:rsidRPr="008606CB">
        <w:rPr>
          <w:rFonts w:ascii="Times New Roman" w:hAnsi="Times New Roman" w:cs="Times New Roman"/>
          <w:i/>
          <w:sz w:val="28"/>
          <w:szCs w:val="28"/>
        </w:rPr>
        <w:t xml:space="preserve">С чаем тепло и зимой, с чаем не страшен и зной, </w:t>
      </w:r>
    </w:p>
    <w:p w:rsidR="008606CB" w:rsidRPr="008606CB" w:rsidRDefault="001A24E7" w:rsidP="008606CB">
      <w:pPr>
        <w:spacing w:after="0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 w:rsidRPr="008606CB">
        <w:rPr>
          <w:rFonts w:ascii="Times New Roman" w:hAnsi="Times New Roman" w:cs="Times New Roman"/>
          <w:i/>
          <w:sz w:val="28"/>
          <w:szCs w:val="28"/>
        </w:rPr>
        <w:t xml:space="preserve"> Где ес</w:t>
      </w:r>
      <w:r w:rsidR="008606CB" w:rsidRPr="008606CB">
        <w:rPr>
          <w:rFonts w:ascii="Times New Roman" w:hAnsi="Times New Roman" w:cs="Times New Roman"/>
          <w:i/>
          <w:sz w:val="28"/>
          <w:szCs w:val="28"/>
        </w:rPr>
        <w:t xml:space="preserve">ть чай, там и под елью рай </w:t>
      </w:r>
    </w:p>
    <w:p w:rsidR="001A24E7" w:rsidRPr="00746F3D" w:rsidRDefault="001A24E7" w:rsidP="00746F3D">
      <w:pPr>
        <w:spacing w:after="0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 w:rsidRPr="008606CB">
        <w:rPr>
          <w:rFonts w:ascii="Times New Roman" w:hAnsi="Times New Roman" w:cs="Times New Roman"/>
          <w:i/>
          <w:sz w:val="28"/>
          <w:szCs w:val="28"/>
        </w:rPr>
        <w:t>В</w:t>
      </w:r>
      <w:r w:rsidR="008606CB" w:rsidRPr="008606CB">
        <w:rPr>
          <w:rFonts w:ascii="Times New Roman" w:hAnsi="Times New Roman" w:cs="Times New Roman"/>
          <w:i/>
          <w:sz w:val="28"/>
          <w:szCs w:val="28"/>
        </w:rPr>
        <w:t xml:space="preserve">ыпей чайку - позабудешь тоску. </w:t>
      </w:r>
    </w:p>
    <w:p w:rsidR="001A24E7" w:rsidRDefault="00746F3D" w:rsidP="001A24E7">
      <w:pPr>
        <w:spacing w:after="0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Чай пить - приятно жить.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Устал</w:t>
      </w:r>
      <w:r w:rsidRPr="00746F3D">
        <w:rPr>
          <w:rFonts w:ascii="Times New Roman" w:hAnsi="Times New Roman" w:cs="Times New Roman"/>
          <w:i/>
          <w:sz w:val="28"/>
          <w:szCs w:val="28"/>
        </w:rPr>
        <w:t xml:space="preserve"> - пей чай, жарко - пей чай, хочешь согреться - пей чай. Чай не пьёшь, где силы берёшь? Самовар кипит, уходить не велит.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746F3D">
        <w:rPr>
          <w:rFonts w:ascii="Times New Roman" w:hAnsi="Times New Roman" w:cs="Times New Roman"/>
          <w:b/>
          <w:sz w:val="28"/>
          <w:szCs w:val="28"/>
        </w:rPr>
        <w:lastRenderedPageBreak/>
        <w:t>5ч. Чаепитие с рассказом взрослого.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>Чай, детки, пейте и немного истории разумейте!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>или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>- Русские люди считают себя едва ли не самыми большими любителями чая в мире. Наши талантливые предки и тут проявили себя. Они первыми изобрели самовар. В городе Тула их впервые стали делать из серебра, меди, железа и даже фарфора. Они были и круглыми, и цилиндрическими, и конусообразными и даже квадратными. Вода в самоваре быстро закипала и долго не остывала, а для растопки годилось всё: и щепочки, и шишки. Несмотря на появление газа и электричества, самовар сохранился. Правда последние годы самовары делают, основном, электрические B (в качестве русского сувенира). Кстати, славный город Тула, декоративные подаривший нам самовар, был и родиной пряников. Тульский пряник, пропитанный мёдом, со слоем повидла внутри, называли печатным. Используя специальные деревянные трафареты, получали на поверхности пряников затейливые рисунки, надписи: «Хочешь чаю хлебнуть, про меня не забудь», «Родом я из Тулы, самовару брат». Их выпекали не только для еды, но и как непременный сувенир к народным праздникам.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b/>
          <w:sz w:val="28"/>
          <w:szCs w:val="28"/>
        </w:rPr>
        <w:t>6ч. Рассматривание репродукций картин.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6F3D">
        <w:rPr>
          <w:rFonts w:ascii="Times New Roman" w:hAnsi="Times New Roman" w:cs="Times New Roman"/>
          <w:sz w:val="28"/>
          <w:szCs w:val="28"/>
        </w:rPr>
        <w:t>Чаепитие занятие небыстрое. За чаем засиживались часами, ведя неторопливые беседы обо всём.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Демонстрирую репродукции картин, изображавшие чаепитие: </w:t>
      </w:r>
      <w:proofErr w:type="spellStart"/>
      <w:r w:rsidRPr="00746F3D">
        <w:rPr>
          <w:rFonts w:ascii="Times New Roman" w:hAnsi="Times New Roman" w:cs="Times New Roman"/>
          <w:sz w:val="28"/>
          <w:szCs w:val="28"/>
        </w:rPr>
        <w:t>К.Маковский</w:t>
      </w:r>
      <w:proofErr w:type="spellEnd"/>
      <w:r w:rsidRPr="00746F3D">
        <w:rPr>
          <w:rFonts w:ascii="Times New Roman" w:hAnsi="Times New Roman" w:cs="Times New Roman"/>
          <w:sz w:val="28"/>
          <w:szCs w:val="28"/>
        </w:rPr>
        <w:t xml:space="preserve"> «За чаем», </w:t>
      </w:r>
      <w:proofErr w:type="spellStart"/>
      <w:r w:rsidRPr="00746F3D">
        <w:rPr>
          <w:rFonts w:ascii="Times New Roman" w:hAnsi="Times New Roman" w:cs="Times New Roman"/>
          <w:sz w:val="28"/>
          <w:szCs w:val="28"/>
        </w:rPr>
        <w:t>С.Жуковского</w:t>
      </w:r>
      <w:proofErr w:type="spellEnd"/>
      <w:r w:rsidRPr="00746F3D">
        <w:rPr>
          <w:rFonts w:ascii="Times New Roman" w:hAnsi="Times New Roman" w:cs="Times New Roman"/>
          <w:sz w:val="28"/>
          <w:szCs w:val="28"/>
        </w:rPr>
        <w:t xml:space="preserve"> «Перед террасой», </w:t>
      </w:r>
      <w:proofErr w:type="spellStart"/>
      <w:r w:rsidRPr="00746F3D">
        <w:rPr>
          <w:rFonts w:ascii="Times New Roman" w:hAnsi="Times New Roman" w:cs="Times New Roman"/>
          <w:sz w:val="28"/>
          <w:szCs w:val="28"/>
        </w:rPr>
        <w:t>К.Коровина</w:t>
      </w:r>
      <w:proofErr w:type="spellEnd"/>
      <w:r w:rsidRPr="00746F3D">
        <w:rPr>
          <w:rFonts w:ascii="Times New Roman" w:hAnsi="Times New Roman" w:cs="Times New Roman"/>
          <w:sz w:val="28"/>
          <w:szCs w:val="28"/>
        </w:rPr>
        <w:t xml:space="preserve"> «За чайным столом», </w:t>
      </w:r>
      <w:proofErr w:type="spellStart"/>
      <w:r w:rsidRPr="00746F3D">
        <w:rPr>
          <w:rFonts w:ascii="Times New Roman" w:hAnsi="Times New Roman" w:cs="Times New Roman"/>
          <w:sz w:val="28"/>
          <w:szCs w:val="28"/>
        </w:rPr>
        <w:t>Н.Богданова</w:t>
      </w:r>
      <w:proofErr w:type="spellEnd"/>
      <w:r w:rsidRPr="00746F3D">
        <w:rPr>
          <w:rFonts w:ascii="Times New Roman" w:hAnsi="Times New Roman" w:cs="Times New Roman"/>
          <w:sz w:val="28"/>
          <w:szCs w:val="28"/>
        </w:rPr>
        <w:t xml:space="preserve"> - Бельского «На новой квартире».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746F3D">
        <w:rPr>
          <w:rFonts w:ascii="Times New Roman" w:hAnsi="Times New Roman" w:cs="Times New Roman"/>
          <w:b/>
          <w:sz w:val="28"/>
          <w:szCs w:val="28"/>
        </w:rPr>
        <w:t>7ч. Итог бе</w:t>
      </w:r>
      <w:r>
        <w:rPr>
          <w:rFonts w:ascii="Times New Roman" w:hAnsi="Times New Roman" w:cs="Times New Roman"/>
          <w:b/>
          <w:sz w:val="28"/>
          <w:szCs w:val="28"/>
        </w:rPr>
        <w:t>седы - «Мы за чаем не скучаем».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- О церемонии чаепития сложены даже частушки: 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1. На столе у нас пирог, пышки, да ватрушки, 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Так споём же про чаёк чайные частушки. 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2.Самовар блестит, кипя, и чаёк в нём пенится. 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Посмотри-ка на себя - вот так </w:t>
      </w:r>
      <w:proofErr w:type="spellStart"/>
      <w:r w:rsidRPr="00746F3D">
        <w:rPr>
          <w:rFonts w:ascii="Times New Roman" w:hAnsi="Times New Roman" w:cs="Times New Roman"/>
          <w:sz w:val="28"/>
          <w:szCs w:val="28"/>
        </w:rPr>
        <w:t>отраженьице</w:t>
      </w:r>
      <w:proofErr w:type="spellEnd"/>
      <w:r w:rsidRPr="00746F3D">
        <w:rPr>
          <w:rFonts w:ascii="Times New Roman" w:hAnsi="Times New Roman" w:cs="Times New Roman"/>
          <w:sz w:val="28"/>
          <w:szCs w:val="28"/>
        </w:rPr>
        <w:t>!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 3. Дайте чаю, дайте чаю из большого чайника. 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Когда вырасту большой - буду я начальником. </w:t>
      </w:r>
    </w:p>
    <w:p w:rsid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 xml:space="preserve">4.Дайте чаю, дайте чаю, чаю кипячёного. 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>Когда вырасту большой - полюблю учёного!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>5. Подавай мне чашку чая, ведь тебе не жалко чай!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>В чае я души не чаю, наливай горячий чай!</w:t>
      </w:r>
    </w:p>
    <w:p w:rsidR="00746F3D" w:rsidRPr="00746F3D" w:rsidRDefault="00746F3D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746F3D">
        <w:rPr>
          <w:rFonts w:ascii="Times New Roman" w:hAnsi="Times New Roman" w:cs="Times New Roman"/>
          <w:sz w:val="28"/>
          <w:szCs w:val="28"/>
        </w:rPr>
        <w:t>Церемонию чаепития (с развлечением: играми, частушками), можно перенести на время полдника. Можно пригласить на него родителей. Заказать киренские пряники.</w:t>
      </w:r>
    </w:p>
    <w:p w:rsidR="008170C3" w:rsidRPr="00746F3D" w:rsidRDefault="008170C3" w:rsidP="00746F3D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sectPr w:rsidR="008170C3" w:rsidRPr="00746F3D" w:rsidSect="001A24E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24"/>
    <w:rsid w:val="001A24E7"/>
    <w:rsid w:val="00302924"/>
    <w:rsid w:val="00746F3D"/>
    <w:rsid w:val="008170C3"/>
    <w:rsid w:val="0086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3127"/>
  <w15:chartTrackingRefBased/>
  <w15:docId w15:val="{5CF6F2ED-01CC-40DD-BB04-D7432C65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2025-01-11T15:34:00Z</dcterms:created>
  <dcterms:modified xsi:type="dcterms:W3CDTF">2025-01-12T01:40:00Z</dcterms:modified>
</cp:coreProperties>
</file>