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413" w:rsidRDefault="004E4040" w:rsidP="004E40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8</w:t>
      </w:r>
    </w:p>
    <w:p w:rsidR="004E4040" w:rsidRDefault="004E4040" w:rsidP="004E40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 Наш край – Иркутская область»</w:t>
      </w:r>
    </w:p>
    <w:p w:rsidR="004E4040" w:rsidRDefault="004E4040" w:rsidP="004E40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дать детям представления о понятии «наш край». Познакомить с картой Иркутской области, со столицей края – городом Иркутском, смоделировать «голубую магистраль» края с помощью лент.</w:t>
      </w:r>
    </w:p>
    <w:p w:rsidR="004E4040" w:rsidRDefault="004E4040" w:rsidP="004E40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040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4E4040" w:rsidRDefault="004E4040" w:rsidP="004E40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ч. Игровой момент.</w:t>
      </w:r>
    </w:p>
    <w:p w:rsidR="004E4040" w:rsidRDefault="00D67B41" w:rsidP="004E40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E4040">
        <w:rPr>
          <w:rFonts w:ascii="Times New Roman" w:hAnsi="Times New Roman" w:cs="Times New Roman"/>
          <w:sz w:val="28"/>
          <w:szCs w:val="28"/>
        </w:rPr>
        <w:t xml:space="preserve">В гости к детям приходит Сибирячок, приносит карту Иркутской области. </w:t>
      </w:r>
    </w:p>
    <w:p w:rsidR="00D67B41" w:rsidRDefault="00D67B41" w:rsidP="004E40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Сибирячок предлагает нам ознакомиться с картой Иркутской области. На что она похожа? (Заслушать ответы детей)</w:t>
      </w:r>
    </w:p>
    <w:p w:rsidR="00D67B41" w:rsidRDefault="00D67B41" w:rsidP="004E40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Иркутскую область мы называем нашим краем. Как вы думаете, почему? (Мы здесь родились и живем)</w:t>
      </w:r>
    </w:p>
    <w:p w:rsidR="00D67B41" w:rsidRDefault="00D67B41" w:rsidP="004E40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 уже знаем</w:t>
      </w:r>
      <w:r>
        <w:rPr>
          <w:rFonts w:ascii="Times New Roman" w:hAnsi="Times New Roman" w:cs="Times New Roman"/>
          <w:sz w:val="28"/>
          <w:szCs w:val="28"/>
        </w:rPr>
        <w:br/>
        <w:t>, что на кар е зеленым цветом изображен лес, а синим?  А коричневым? Что же есть в нашем крае? (Рассматриваем озеро Байкал, крупнейшие реки Ангара, Лена, горы)</w:t>
      </w:r>
    </w:p>
    <w:p w:rsidR="00D67B41" w:rsidRDefault="00D67B41" w:rsidP="004E40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2ч. Моделирование «голубой магистрали» края.</w:t>
      </w:r>
    </w:p>
    <w:p w:rsidR="00D67B41" w:rsidRDefault="00D67B41" w:rsidP="004E40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Вместе с детьми с помощью лент разной ширины голубого цвета выложить на зелёном куске ткани модель:</w:t>
      </w:r>
    </w:p>
    <w:p w:rsidR="00D67B41" w:rsidRDefault="00D67B41" w:rsidP="004E40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Самой широкой лентой мы обозначим озеро Байкал. Древняя легенда говорит, что </w:t>
      </w:r>
      <w:r w:rsidR="00D5782B">
        <w:rPr>
          <w:rFonts w:ascii="Times New Roman" w:hAnsi="Times New Roman" w:cs="Times New Roman"/>
          <w:sz w:val="28"/>
          <w:szCs w:val="28"/>
        </w:rPr>
        <w:t>у  старика Байкала 336 сыновей, которые приносят ему воду.  А раздаёт богатства единственная дочь – Ангара. (Рассматривая с детьми фарфоровую миниатюру, продолжаю легенду) Однажды</w:t>
      </w:r>
      <w:r w:rsidR="007E5020">
        <w:rPr>
          <w:rFonts w:ascii="Times New Roman" w:hAnsi="Times New Roman" w:cs="Times New Roman"/>
          <w:sz w:val="28"/>
          <w:szCs w:val="28"/>
        </w:rPr>
        <w:t xml:space="preserve"> Ангара сбежала от отца к красавцу богатырю Енисею. Бросил покинутый отец</w:t>
      </w:r>
      <w:r w:rsidR="00D5782B">
        <w:rPr>
          <w:rFonts w:ascii="Times New Roman" w:hAnsi="Times New Roman" w:cs="Times New Roman"/>
          <w:sz w:val="28"/>
          <w:szCs w:val="28"/>
        </w:rPr>
        <w:t xml:space="preserve"> </w:t>
      </w:r>
      <w:r w:rsidR="007E5020">
        <w:rPr>
          <w:rFonts w:ascii="Times New Roman" w:hAnsi="Times New Roman" w:cs="Times New Roman"/>
          <w:sz w:val="28"/>
          <w:szCs w:val="28"/>
        </w:rPr>
        <w:t>вослед беглянки камень. Камень так и остался в устье реки. В самом деле, виден и сегодня в истоке Ангары камень. А,  называется он – Шаманским камнем. (Марк Сергеев)</w:t>
      </w:r>
    </w:p>
    <w:p w:rsidR="007E5020" w:rsidRDefault="007E5020" w:rsidP="004E40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том месте, где река Иркут впадает в Ангару, отметим красным кружочком город Иркутск. А, почему красным? (Это столица Иркутской области)</w:t>
      </w:r>
    </w:p>
    <w:p w:rsidR="007E5020" w:rsidRDefault="007E5020" w:rsidP="004E40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Река Лена берет своё начало </w:t>
      </w:r>
      <w:r w:rsidR="0095168B">
        <w:rPr>
          <w:rFonts w:ascii="Times New Roman" w:hAnsi="Times New Roman" w:cs="Times New Roman"/>
          <w:sz w:val="28"/>
          <w:szCs w:val="28"/>
        </w:rPr>
        <w:t>в горах возле Байкала, в месте, где река Киренга впадает в Лену, отметим город Киренск. (Обращаюсь к фотографии города на стенде «Он один такой во всем мире»)</w:t>
      </w:r>
    </w:p>
    <w:p w:rsidR="0095168B" w:rsidRDefault="0095168B" w:rsidP="004E40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Тумана молочная пена и сосны, летящие ввысь…</w:t>
      </w:r>
    </w:p>
    <w:p w:rsidR="0095168B" w:rsidRDefault="0095168B" w:rsidP="004E40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A5D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Веселая Киренга</w:t>
      </w:r>
      <w:r w:rsidR="009A5D6E">
        <w:rPr>
          <w:rFonts w:ascii="Times New Roman" w:hAnsi="Times New Roman" w:cs="Times New Roman"/>
          <w:sz w:val="28"/>
          <w:szCs w:val="28"/>
        </w:rPr>
        <w:t xml:space="preserve"> с Леной, как сестры, в тайге обнялись.</w:t>
      </w:r>
    </w:p>
    <w:p w:rsidR="009A5D6E" w:rsidRDefault="009A5D6E" w:rsidP="004E40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Казаки увидели диво и свой завершили маршрут.</w:t>
      </w:r>
    </w:p>
    <w:p w:rsidR="009A5D6E" w:rsidRDefault="009A5D6E" w:rsidP="004E40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Сказали: «Однако красиво. Навеки останемся тут!»</w:t>
      </w:r>
    </w:p>
    <w:p w:rsidR="009A5D6E" w:rsidRDefault="009A5D6E" w:rsidP="004E40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Давно, давно, когда казаки открывали новые земли, передвигались они в основном на лодках – стругах по сибирским рекам. Вот и называют эти реки и их притоки «голубой магистралью» края.</w:t>
      </w:r>
    </w:p>
    <w:p w:rsidR="009A5D6E" w:rsidRDefault="009A5D6E" w:rsidP="004E40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ч. Рассказ об Иркутске.</w:t>
      </w:r>
    </w:p>
    <w:p w:rsidR="009A5D6E" w:rsidRDefault="009A5D6E" w:rsidP="004E40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Иркутск мы называем – столицей Иркутской области. А кто из вас бывал в Иркутске? Что можете о нем рассказать? (Заслушать ответы детей)</w:t>
      </w:r>
    </w:p>
    <w:p w:rsidR="009A5D6E" w:rsidRDefault="009A5D6E" w:rsidP="004E40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Основан Иркутск был русскими</w:t>
      </w:r>
      <w:r w:rsidR="005F1E66">
        <w:rPr>
          <w:rFonts w:ascii="Times New Roman" w:hAnsi="Times New Roman" w:cs="Times New Roman"/>
          <w:sz w:val="28"/>
          <w:szCs w:val="28"/>
        </w:rPr>
        <w:t xml:space="preserve"> людьми в 1661 году. А коренными жителями считаются буряты и эвенки. Сначала это тоже был острог – хранилище оружия, боеприпасов, товаров для торговли с бурятами. Спустя двадцать восемь лет Иркутск приобрел статус города, а спустя еще 13 лет из Иркутска был послан первый торговый караван в Китай, поэтому его считают центром торговых, промышленных и дипломатических связей России с Азией. Отсюда землепроходцы двигались на реку Лена и дальше.</w:t>
      </w:r>
    </w:p>
    <w:p w:rsidR="005F1E66" w:rsidRDefault="005F1E66" w:rsidP="004E40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теперь обратимся с символике Иркутска. (Показываю флаг и герб города) Герб представлял собой «В серебряном поле бабра, бегущего по зеленой траве в левую сторону щита и имеющего в челюстях своих соболя. Бабр – кровожадный, сильный и лютый зверь, живущий в жарких странах. Он иногда забегает в Сибирь из Китая. </w:t>
      </w:r>
      <w:r w:rsidR="005936A9">
        <w:rPr>
          <w:rFonts w:ascii="Times New Roman" w:hAnsi="Times New Roman" w:cs="Times New Roman"/>
          <w:sz w:val="28"/>
          <w:szCs w:val="28"/>
        </w:rPr>
        <w:t>Шкура его светло – желтоватого цвета с черно – бурым поперечными полосами».</w:t>
      </w:r>
    </w:p>
    <w:p w:rsidR="005936A9" w:rsidRDefault="005936A9" w:rsidP="004E40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ч. Рассматривание картинок, фотографий с изображением достопримечательностей Иркутска.</w:t>
      </w:r>
    </w:p>
    <w:p w:rsidR="005936A9" w:rsidRDefault="005936A9" w:rsidP="004E40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Иркутск – город студентов. </w:t>
      </w:r>
      <w:r>
        <w:rPr>
          <w:rFonts w:ascii="Times New Roman" w:hAnsi="Times New Roman" w:cs="Times New Roman"/>
          <w:sz w:val="28"/>
          <w:szCs w:val="28"/>
        </w:rPr>
        <w:t>Дид. игра «Отгадай, где учился?»</w:t>
      </w:r>
    </w:p>
    <w:p w:rsidR="005936A9" w:rsidRDefault="005936A9" w:rsidP="004E40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Учёный, учитель, агроном, инженер, бухгартер, врач, переводчик, железнодорожник.</w:t>
      </w:r>
    </w:p>
    <w:p w:rsidR="005936A9" w:rsidRDefault="005936A9" w:rsidP="005936A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Иркутский государственный университет</w:t>
      </w:r>
    </w:p>
    <w:p w:rsidR="005936A9" w:rsidRDefault="005936A9" w:rsidP="005936A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Иркутский государственный политехнический университет</w:t>
      </w:r>
    </w:p>
    <w:p w:rsidR="005936A9" w:rsidRDefault="005936A9" w:rsidP="005936A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Иркутский государственный медицинский университет</w:t>
      </w:r>
    </w:p>
    <w:p w:rsidR="005936A9" w:rsidRDefault="005936A9" w:rsidP="005936A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Иркутский государственный педагогический университет</w:t>
      </w:r>
    </w:p>
    <w:p w:rsidR="005936A9" w:rsidRDefault="005936A9" w:rsidP="005936A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Иркутский государственный лингвистический университет</w:t>
      </w:r>
    </w:p>
    <w:p w:rsidR="005936A9" w:rsidRDefault="005936A9" w:rsidP="005936A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Байкальский государственный университет экономики и права</w:t>
      </w:r>
    </w:p>
    <w:p w:rsidR="005936A9" w:rsidRDefault="005936A9" w:rsidP="005936A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Иркутская государственная сельскохозяйственная академия</w:t>
      </w:r>
    </w:p>
    <w:p w:rsidR="005936A9" w:rsidRDefault="005936A9" w:rsidP="005936A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Иркутский государственный университет путей сообщения.</w:t>
      </w:r>
    </w:p>
    <w:p w:rsidR="005936A9" w:rsidRDefault="005936A9" w:rsidP="005936A9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Иркутские храмы, Иркутск – город театров, Иркутск – город музеев.</w:t>
      </w:r>
    </w:p>
    <w:p w:rsidR="005936A9" w:rsidRDefault="005936A9" w:rsidP="005936A9">
      <w:pPr>
        <w:pStyle w:val="a3"/>
        <w:spacing w:after="0"/>
        <w:ind w:hanging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ч. Д</w:t>
      </w:r>
      <w:r w:rsidR="007F2F0E">
        <w:rPr>
          <w:rFonts w:ascii="Times New Roman" w:hAnsi="Times New Roman" w:cs="Times New Roman"/>
          <w:b/>
          <w:sz w:val="28"/>
          <w:szCs w:val="28"/>
        </w:rPr>
        <w:t>ида</w:t>
      </w:r>
      <w:r>
        <w:rPr>
          <w:rFonts w:ascii="Times New Roman" w:hAnsi="Times New Roman" w:cs="Times New Roman"/>
          <w:b/>
          <w:sz w:val="28"/>
          <w:szCs w:val="28"/>
        </w:rPr>
        <w:t>ктическая игра «Кто где живёт?»</w:t>
      </w:r>
    </w:p>
    <w:p w:rsidR="007F2F0E" w:rsidRDefault="007F2F0E" w:rsidP="005936A9">
      <w:pPr>
        <w:pStyle w:val="a3"/>
        <w:spacing w:after="0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В лесах Иркутской области живут разные животные, а чтобы узнать, какие именно, обратимся снова к карте.</w:t>
      </w:r>
      <w:r w:rsidR="00D52CC0">
        <w:rPr>
          <w:rFonts w:ascii="Times New Roman" w:hAnsi="Times New Roman" w:cs="Times New Roman"/>
          <w:sz w:val="28"/>
          <w:szCs w:val="28"/>
        </w:rPr>
        <w:t xml:space="preserve"> (Детям предлагается разложить мелкие фигурки животных на карте области).</w:t>
      </w:r>
    </w:p>
    <w:p w:rsidR="00D52CC0" w:rsidRPr="00907127" w:rsidRDefault="00D52CC0" w:rsidP="005936A9">
      <w:pPr>
        <w:pStyle w:val="a3"/>
        <w:spacing w:after="0"/>
        <w:ind w:hanging="720"/>
        <w:rPr>
          <w:rFonts w:ascii="Times New Roman" w:hAnsi="Times New Roman" w:cs="Times New Roman"/>
          <w:b/>
          <w:sz w:val="28"/>
          <w:szCs w:val="28"/>
        </w:rPr>
      </w:pPr>
      <w:r w:rsidRPr="00907127">
        <w:rPr>
          <w:rFonts w:ascii="Times New Roman" w:hAnsi="Times New Roman" w:cs="Times New Roman"/>
          <w:b/>
          <w:sz w:val="28"/>
          <w:szCs w:val="28"/>
        </w:rPr>
        <w:t>6 ч. Итог занятия.</w:t>
      </w:r>
    </w:p>
    <w:p w:rsidR="00D52CC0" w:rsidRDefault="00D52CC0" w:rsidP="005936A9">
      <w:pPr>
        <w:pStyle w:val="a3"/>
        <w:spacing w:after="0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Скажите, ребята, что нового вы узнали на занятии?</w:t>
      </w:r>
    </w:p>
    <w:p w:rsidR="00D52CC0" w:rsidRDefault="00D52CC0" w:rsidP="005936A9">
      <w:pPr>
        <w:pStyle w:val="a3"/>
        <w:spacing w:after="0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мы считаем нашим краем?</w:t>
      </w:r>
    </w:p>
    <w:p w:rsidR="00D52CC0" w:rsidRDefault="00D52CC0" w:rsidP="005936A9">
      <w:pPr>
        <w:pStyle w:val="a3"/>
        <w:spacing w:after="0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реки протекают по территории Иркутской области?</w:t>
      </w:r>
    </w:p>
    <w:p w:rsidR="00D52CC0" w:rsidRPr="007F2F0E" w:rsidRDefault="00D52CC0" w:rsidP="005936A9">
      <w:pPr>
        <w:pStyle w:val="a3"/>
        <w:spacing w:after="0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называют жемчужиной Сибири? </w:t>
      </w:r>
    </w:p>
    <w:p w:rsidR="004E4040" w:rsidRPr="004E4040" w:rsidRDefault="004E4040" w:rsidP="004E404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E4040" w:rsidRPr="004E4040" w:rsidSect="004E4040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A74B32"/>
    <w:multiLevelType w:val="hybridMultilevel"/>
    <w:tmpl w:val="E8524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characterSpacingControl w:val="doNotCompress"/>
  <w:compat/>
  <w:rsids>
    <w:rsidRoot w:val="004E4040"/>
    <w:rsid w:val="0003629E"/>
    <w:rsid w:val="004E4040"/>
    <w:rsid w:val="005936A9"/>
    <w:rsid w:val="005F1E66"/>
    <w:rsid w:val="00751B61"/>
    <w:rsid w:val="007E5020"/>
    <w:rsid w:val="007F2F0E"/>
    <w:rsid w:val="00840413"/>
    <w:rsid w:val="00907127"/>
    <w:rsid w:val="00937A76"/>
    <w:rsid w:val="0095168B"/>
    <w:rsid w:val="009A3BD2"/>
    <w:rsid w:val="009A5D6E"/>
    <w:rsid w:val="00C14AFA"/>
    <w:rsid w:val="00D52CC0"/>
    <w:rsid w:val="00D5782B"/>
    <w:rsid w:val="00D67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6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8</cp:revision>
  <dcterms:created xsi:type="dcterms:W3CDTF">2025-01-13T08:13:00Z</dcterms:created>
  <dcterms:modified xsi:type="dcterms:W3CDTF">2025-01-17T06:10:00Z</dcterms:modified>
</cp:coreProperties>
</file>